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80A8A" w14:textId="77777777" w:rsidR="009A45FD" w:rsidRDefault="009A45FD" w:rsidP="009A45FD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</w:p>
    <w:p w14:paraId="1FE6E142" w14:textId="3D35452A" w:rsidR="009A45FD" w:rsidRDefault="00D12884" w:rsidP="009A45FD">
      <w:pPr>
        <w:widowControl w:val="0"/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9A45FD">
        <w:rPr>
          <w:rFonts w:ascii="Arial Black" w:hAnsi="Arial Black"/>
          <w:b/>
          <w:bCs/>
          <w:sz w:val="32"/>
          <w:szCs w:val="32"/>
          <w:u w:val="single"/>
        </w:rPr>
        <w:t>P</w:t>
      </w:r>
      <w:r w:rsidR="009A45FD">
        <w:rPr>
          <w:rFonts w:ascii="Arial Black" w:hAnsi="Arial Black"/>
          <w:b/>
          <w:bCs/>
          <w:sz w:val="32"/>
          <w:szCs w:val="32"/>
          <w:u w:val="single"/>
        </w:rPr>
        <w:t>RIMARY 6 TRANSFER TEST</w:t>
      </w:r>
    </w:p>
    <w:p w14:paraId="406B201D" w14:textId="0677440A" w:rsidR="00D12884" w:rsidRPr="009A45FD" w:rsidRDefault="009A45FD" w:rsidP="009A45FD">
      <w:pPr>
        <w:widowControl w:val="0"/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>ASSESSMENT AND REGISTRATION DATES</w:t>
      </w:r>
    </w:p>
    <w:p w14:paraId="18CFA5B6" w14:textId="77777777" w:rsidR="009A45FD" w:rsidRDefault="009A45FD">
      <w:pPr>
        <w:rPr>
          <w:rFonts w:cstheme="minorHAnsi"/>
          <w:sz w:val="28"/>
          <w:szCs w:val="28"/>
        </w:rPr>
      </w:pPr>
    </w:p>
    <w:p w14:paraId="30897886" w14:textId="66200C72" w:rsidR="00D12884" w:rsidRPr="009A45FD" w:rsidRDefault="00D12884">
      <w:pPr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 xml:space="preserve">Both AQE and GL have confirmed Assessment </w:t>
      </w:r>
      <w:r w:rsidR="009607A2" w:rsidRPr="009A45FD">
        <w:rPr>
          <w:rFonts w:cstheme="minorHAnsi"/>
          <w:sz w:val="28"/>
          <w:szCs w:val="28"/>
        </w:rPr>
        <w:t>and</w:t>
      </w:r>
      <w:r w:rsidRPr="009A45FD">
        <w:rPr>
          <w:rFonts w:cstheme="minorHAnsi"/>
          <w:sz w:val="28"/>
          <w:szCs w:val="28"/>
        </w:rPr>
        <w:t xml:space="preserve"> </w:t>
      </w:r>
      <w:r w:rsidR="009A45FD">
        <w:rPr>
          <w:rFonts w:cstheme="minorHAnsi"/>
          <w:sz w:val="28"/>
          <w:szCs w:val="28"/>
        </w:rPr>
        <w:t>Registration dates</w:t>
      </w:r>
      <w:r w:rsidRPr="009A45FD">
        <w:rPr>
          <w:rFonts w:cstheme="minorHAnsi"/>
          <w:sz w:val="28"/>
          <w:szCs w:val="28"/>
        </w:rPr>
        <w:t xml:space="preserve"> for the Transfer Test.</w:t>
      </w:r>
    </w:p>
    <w:p w14:paraId="6DD7F32B" w14:textId="1098B082" w:rsidR="00D12884" w:rsidRPr="009A45FD" w:rsidRDefault="00D12884">
      <w:pPr>
        <w:rPr>
          <w:rFonts w:cstheme="minorHAnsi"/>
          <w:sz w:val="28"/>
          <w:szCs w:val="28"/>
        </w:rPr>
      </w:pPr>
    </w:p>
    <w:p w14:paraId="4CB836AE" w14:textId="426BD05A" w:rsidR="00D12884" w:rsidRPr="009A45FD" w:rsidRDefault="00D12884" w:rsidP="009A45FD">
      <w:pPr>
        <w:widowControl w:val="0"/>
        <w:spacing w:line="240" w:lineRule="auto"/>
        <w:rPr>
          <w:rFonts w:cstheme="minorHAnsi"/>
          <w:b/>
          <w:bCs/>
          <w:sz w:val="28"/>
          <w:szCs w:val="28"/>
        </w:rPr>
      </w:pPr>
      <w:r w:rsidRPr="009A45FD">
        <w:rPr>
          <w:rFonts w:cstheme="minorHAnsi"/>
          <w:b/>
          <w:bCs/>
          <w:sz w:val="28"/>
          <w:szCs w:val="28"/>
        </w:rPr>
        <w:t>Assessment Dates</w:t>
      </w:r>
    </w:p>
    <w:p w14:paraId="3D24F525" w14:textId="49422647" w:rsidR="00D12884" w:rsidRPr="009A45FD" w:rsidRDefault="00D12884" w:rsidP="009A45FD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Saturday 13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Nov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 xml:space="preserve"> 2021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: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GL Assessment.</w:t>
      </w:r>
    </w:p>
    <w:p w14:paraId="6431BD60" w14:textId="5796EB2E" w:rsidR="00D12884" w:rsidRPr="009A45FD" w:rsidRDefault="00D12884" w:rsidP="009A45FD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Saturday 20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Nov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 xml:space="preserve"> 2021</w:t>
      </w:r>
      <w:r w:rsidR="009A45FD">
        <w:rPr>
          <w:rFonts w:cstheme="minorHAnsi"/>
          <w:sz w:val="28"/>
          <w:szCs w:val="28"/>
        </w:rPr>
        <w:tab/>
      </w:r>
      <w:bookmarkStart w:id="0" w:name="_GoBack"/>
      <w:bookmarkEnd w:id="0"/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AQE (CEA) 1</w:t>
      </w:r>
      <w:r w:rsidRPr="009A45FD">
        <w:rPr>
          <w:rFonts w:cstheme="minorHAnsi"/>
          <w:sz w:val="28"/>
          <w:szCs w:val="28"/>
          <w:vertAlign w:val="superscript"/>
        </w:rPr>
        <w:t>st</w:t>
      </w:r>
      <w:r w:rsidRPr="009A45FD">
        <w:rPr>
          <w:rFonts w:cstheme="minorHAnsi"/>
          <w:sz w:val="28"/>
          <w:szCs w:val="28"/>
        </w:rPr>
        <w:t xml:space="preserve"> paper.</w:t>
      </w:r>
    </w:p>
    <w:p w14:paraId="3D067E4F" w14:textId="6FA7774E" w:rsidR="00D12884" w:rsidRPr="009A45FD" w:rsidRDefault="00D12884" w:rsidP="009A45FD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Saturday 27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Nov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 xml:space="preserve"> 2021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AQE (CEA) 2</w:t>
      </w:r>
      <w:r w:rsidRPr="009A45FD">
        <w:rPr>
          <w:rFonts w:cstheme="minorHAnsi"/>
          <w:sz w:val="28"/>
          <w:szCs w:val="28"/>
          <w:vertAlign w:val="superscript"/>
        </w:rPr>
        <w:t>nd</w:t>
      </w:r>
      <w:r w:rsidRPr="009A45FD">
        <w:rPr>
          <w:rFonts w:cstheme="minorHAnsi"/>
          <w:sz w:val="28"/>
          <w:szCs w:val="28"/>
        </w:rPr>
        <w:t xml:space="preserve"> paper.</w:t>
      </w:r>
    </w:p>
    <w:p w14:paraId="4D6E94B8" w14:textId="1035B469" w:rsidR="00D12884" w:rsidRPr="009A45FD" w:rsidRDefault="00D12884" w:rsidP="009A45FD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Saturday 4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Dec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 xml:space="preserve"> 2021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AQE (CEA) 3</w:t>
      </w:r>
      <w:r w:rsidRPr="009A45FD">
        <w:rPr>
          <w:rFonts w:cstheme="minorHAnsi"/>
          <w:sz w:val="28"/>
          <w:szCs w:val="28"/>
          <w:vertAlign w:val="superscript"/>
        </w:rPr>
        <w:t>rd</w:t>
      </w:r>
      <w:r w:rsidRPr="009A45FD">
        <w:rPr>
          <w:rFonts w:cstheme="minorHAnsi"/>
          <w:sz w:val="28"/>
          <w:szCs w:val="28"/>
        </w:rPr>
        <w:t xml:space="preserve"> paper.</w:t>
      </w:r>
    </w:p>
    <w:p w14:paraId="4EF431A3" w14:textId="076B9A6E" w:rsidR="00D12884" w:rsidRPr="009A45FD" w:rsidRDefault="00D12884" w:rsidP="009A45FD">
      <w:pPr>
        <w:widowControl w:val="0"/>
        <w:spacing w:line="240" w:lineRule="auto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Saturday 11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Dec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 xml:space="preserve"> </w:t>
      </w:r>
      <w:r w:rsidR="009607A2" w:rsidRPr="009A45FD">
        <w:rPr>
          <w:rFonts w:cstheme="minorHAnsi"/>
          <w:sz w:val="28"/>
          <w:szCs w:val="28"/>
        </w:rPr>
        <w:t>2021</w:t>
      </w:r>
      <w:r w:rsidR="009A45FD">
        <w:rPr>
          <w:rFonts w:cstheme="minorHAnsi"/>
          <w:sz w:val="28"/>
          <w:szCs w:val="28"/>
        </w:rPr>
        <w:tab/>
      </w:r>
      <w:r w:rsidR="009607A2"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="009607A2" w:rsidRPr="009A45FD">
        <w:rPr>
          <w:rFonts w:cstheme="minorHAnsi"/>
          <w:sz w:val="28"/>
          <w:szCs w:val="28"/>
        </w:rPr>
        <w:t>GL</w:t>
      </w:r>
      <w:r w:rsidRPr="009A45FD">
        <w:rPr>
          <w:rFonts w:cstheme="minorHAnsi"/>
          <w:sz w:val="28"/>
          <w:szCs w:val="28"/>
        </w:rPr>
        <w:t xml:space="preserve"> Contingency Entrance Assessment.</w:t>
      </w:r>
    </w:p>
    <w:p w14:paraId="7292265C" w14:textId="77777777" w:rsidR="009A45FD" w:rsidRDefault="009A45FD">
      <w:pPr>
        <w:rPr>
          <w:rFonts w:cstheme="minorHAnsi"/>
          <w:b/>
          <w:bCs/>
          <w:sz w:val="28"/>
          <w:szCs w:val="28"/>
        </w:rPr>
      </w:pPr>
    </w:p>
    <w:p w14:paraId="4D2D91FF" w14:textId="77777777" w:rsidR="009A45FD" w:rsidRDefault="009A45FD">
      <w:pPr>
        <w:rPr>
          <w:rFonts w:cstheme="minorHAnsi"/>
          <w:b/>
          <w:bCs/>
          <w:sz w:val="28"/>
          <w:szCs w:val="28"/>
        </w:rPr>
      </w:pPr>
    </w:p>
    <w:p w14:paraId="2F5C981E" w14:textId="4366789A" w:rsidR="00D12884" w:rsidRPr="009A45FD" w:rsidRDefault="00D12884">
      <w:pPr>
        <w:rPr>
          <w:rFonts w:cstheme="minorHAnsi"/>
          <w:b/>
          <w:bCs/>
          <w:sz w:val="28"/>
          <w:szCs w:val="28"/>
        </w:rPr>
      </w:pPr>
      <w:r w:rsidRPr="009A45FD">
        <w:rPr>
          <w:rFonts w:cstheme="minorHAnsi"/>
          <w:b/>
          <w:bCs/>
          <w:sz w:val="28"/>
          <w:szCs w:val="28"/>
        </w:rPr>
        <w:t>Registration Opens</w:t>
      </w:r>
    </w:p>
    <w:p w14:paraId="41479D31" w14:textId="66355A42" w:rsidR="00D12884" w:rsidRPr="009A45FD" w:rsidRDefault="00D12884">
      <w:pPr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Tuesday 25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May 2021</w:t>
      </w:r>
      <w:r w:rsidR="009A45FD">
        <w:rPr>
          <w:rFonts w:cstheme="minorHAnsi"/>
          <w:sz w:val="28"/>
          <w:szCs w:val="28"/>
        </w:rPr>
        <w:tab/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AQE (CEA) registration opens.</w:t>
      </w:r>
    </w:p>
    <w:p w14:paraId="72402D97" w14:textId="0DF76048" w:rsidR="00D12884" w:rsidRPr="009A45FD" w:rsidRDefault="00D12884">
      <w:pPr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Tuesday 1</w:t>
      </w:r>
      <w:r w:rsidRPr="009A45FD">
        <w:rPr>
          <w:rFonts w:cstheme="minorHAnsi"/>
          <w:sz w:val="28"/>
          <w:szCs w:val="28"/>
          <w:vertAlign w:val="superscript"/>
        </w:rPr>
        <w:t>st</w:t>
      </w:r>
      <w:r w:rsidRPr="009A45FD">
        <w:rPr>
          <w:rFonts w:cstheme="minorHAnsi"/>
          <w:sz w:val="28"/>
          <w:szCs w:val="28"/>
        </w:rPr>
        <w:t xml:space="preserve"> June 2021</w:t>
      </w:r>
      <w:r w:rsidR="009A45FD">
        <w:rPr>
          <w:rFonts w:cstheme="minorHAnsi"/>
          <w:sz w:val="28"/>
          <w:szCs w:val="28"/>
        </w:rPr>
        <w:tab/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>PPTC (GL Assessment) registration opens.</w:t>
      </w:r>
    </w:p>
    <w:p w14:paraId="565E6A23" w14:textId="77777777" w:rsidR="009A45FD" w:rsidRDefault="009A45FD">
      <w:pPr>
        <w:rPr>
          <w:rFonts w:cstheme="minorHAnsi"/>
          <w:b/>
          <w:bCs/>
          <w:sz w:val="28"/>
          <w:szCs w:val="28"/>
        </w:rPr>
      </w:pPr>
    </w:p>
    <w:p w14:paraId="7F2468DD" w14:textId="77777777" w:rsidR="009A45FD" w:rsidRDefault="009A45FD">
      <w:pPr>
        <w:rPr>
          <w:rFonts w:cstheme="minorHAnsi"/>
          <w:b/>
          <w:bCs/>
          <w:sz w:val="28"/>
          <w:szCs w:val="28"/>
        </w:rPr>
      </w:pPr>
    </w:p>
    <w:p w14:paraId="3DBF3D3C" w14:textId="6846CC9C" w:rsidR="00D12884" w:rsidRPr="009A45FD" w:rsidRDefault="00D12884">
      <w:pPr>
        <w:rPr>
          <w:rFonts w:cstheme="minorHAnsi"/>
          <w:b/>
          <w:bCs/>
          <w:sz w:val="28"/>
          <w:szCs w:val="28"/>
        </w:rPr>
      </w:pPr>
      <w:r w:rsidRPr="009A45FD">
        <w:rPr>
          <w:rFonts w:cstheme="minorHAnsi"/>
          <w:b/>
          <w:bCs/>
          <w:sz w:val="28"/>
          <w:szCs w:val="28"/>
        </w:rPr>
        <w:t>Registration Closes</w:t>
      </w:r>
    </w:p>
    <w:p w14:paraId="7365E2DB" w14:textId="1F590DFE" w:rsidR="00D12884" w:rsidRPr="009A45FD" w:rsidRDefault="00D12884">
      <w:pPr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Friday 24</w:t>
      </w:r>
      <w:r w:rsidRPr="009A45FD">
        <w:rPr>
          <w:rFonts w:cstheme="minorHAnsi"/>
          <w:sz w:val="28"/>
          <w:szCs w:val="28"/>
          <w:vertAlign w:val="superscript"/>
        </w:rPr>
        <w:t>th</w:t>
      </w:r>
      <w:r w:rsidRPr="009A45FD">
        <w:rPr>
          <w:rFonts w:cstheme="minorHAnsi"/>
          <w:sz w:val="28"/>
          <w:szCs w:val="28"/>
        </w:rPr>
        <w:t xml:space="preserve"> September </w:t>
      </w:r>
      <w:r w:rsidR="009607A2" w:rsidRPr="009A45FD">
        <w:rPr>
          <w:rFonts w:cstheme="minorHAnsi"/>
          <w:sz w:val="28"/>
          <w:szCs w:val="28"/>
        </w:rPr>
        <w:t>2021</w:t>
      </w:r>
      <w:r w:rsidR="009A45FD">
        <w:rPr>
          <w:rFonts w:cstheme="minorHAnsi"/>
          <w:sz w:val="28"/>
          <w:szCs w:val="28"/>
        </w:rPr>
        <w:tab/>
      </w:r>
      <w:r w:rsidR="009607A2"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="009607A2" w:rsidRPr="009A45FD">
        <w:rPr>
          <w:rFonts w:cstheme="minorHAnsi"/>
          <w:sz w:val="28"/>
          <w:szCs w:val="28"/>
        </w:rPr>
        <w:t>AQE</w:t>
      </w:r>
      <w:r w:rsidRPr="009A45FD">
        <w:rPr>
          <w:rFonts w:cstheme="minorHAnsi"/>
          <w:sz w:val="28"/>
          <w:szCs w:val="28"/>
        </w:rPr>
        <w:t xml:space="preserve"> (CEA) registration closes (5pm)</w:t>
      </w:r>
    </w:p>
    <w:p w14:paraId="3D1028F1" w14:textId="77777777" w:rsidR="009A45FD" w:rsidRDefault="00D12884" w:rsidP="009A45FD">
      <w:pPr>
        <w:widowControl w:val="0"/>
        <w:spacing w:after="0" w:line="240" w:lineRule="auto"/>
        <w:ind w:right="-374"/>
        <w:rPr>
          <w:rFonts w:cstheme="minorHAnsi"/>
          <w:sz w:val="28"/>
          <w:szCs w:val="28"/>
        </w:rPr>
      </w:pPr>
      <w:r w:rsidRPr="009A45FD">
        <w:rPr>
          <w:rFonts w:cstheme="minorHAnsi"/>
          <w:sz w:val="28"/>
          <w:szCs w:val="28"/>
        </w:rPr>
        <w:t>Sept</w:t>
      </w:r>
      <w:r w:rsidR="009A45FD">
        <w:rPr>
          <w:rFonts w:cstheme="minorHAnsi"/>
          <w:sz w:val="28"/>
          <w:szCs w:val="28"/>
        </w:rPr>
        <w:t>ember</w:t>
      </w:r>
      <w:r w:rsidRPr="009A45FD">
        <w:rPr>
          <w:rFonts w:cstheme="minorHAnsi"/>
          <w:sz w:val="28"/>
          <w:szCs w:val="28"/>
        </w:rPr>
        <w:t>/</w:t>
      </w:r>
      <w:r w:rsidR="009607A2" w:rsidRPr="009A45FD">
        <w:rPr>
          <w:rFonts w:cstheme="minorHAnsi"/>
          <w:sz w:val="28"/>
          <w:szCs w:val="28"/>
        </w:rPr>
        <w:t>Oct</w:t>
      </w:r>
      <w:r w:rsidR="009A45FD">
        <w:rPr>
          <w:rFonts w:cstheme="minorHAnsi"/>
          <w:sz w:val="28"/>
          <w:szCs w:val="28"/>
        </w:rPr>
        <w:t xml:space="preserve">ober </w:t>
      </w:r>
      <w:r w:rsidR="009607A2" w:rsidRPr="009A45FD">
        <w:rPr>
          <w:rFonts w:cstheme="minorHAnsi"/>
          <w:sz w:val="28"/>
          <w:szCs w:val="28"/>
        </w:rPr>
        <w:t>2021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: </w:t>
      </w:r>
      <w:r w:rsidR="009A45FD">
        <w:rPr>
          <w:rFonts w:cstheme="minorHAnsi"/>
          <w:sz w:val="28"/>
          <w:szCs w:val="28"/>
        </w:rPr>
        <w:tab/>
      </w:r>
      <w:r w:rsidRPr="009A45FD">
        <w:rPr>
          <w:rFonts w:cstheme="minorHAnsi"/>
          <w:sz w:val="28"/>
          <w:szCs w:val="28"/>
        </w:rPr>
        <w:t xml:space="preserve">PPTC (GL Assessment) registration closes (2pm) </w:t>
      </w:r>
    </w:p>
    <w:p w14:paraId="49794104" w14:textId="6D9DBF06" w:rsidR="00D12884" w:rsidRPr="009A45FD" w:rsidRDefault="009A45FD" w:rsidP="009A45FD">
      <w:pPr>
        <w:widowControl w:val="0"/>
        <w:spacing w:after="0" w:line="240" w:lineRule="auto"/>
        <w:ind w:right="-37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(Date to be confirmed)</w:t>
      </w:r>
    </w:p>
    <w:sectPr w:rsidR="00D12884" w:rsidRPr="009A45FD" w:rsidSect="009A45FD">
      <w:pgSz w:w="11906" w:h="16838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84"/>
    <w:rsid w:val="009607A2"/>
    <w:rsid w:val="009A45FD"/>
    <w:rsid w:val="00D1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F2A7"/>
  <w15:chartTrackingRefBased/>
  <w15:docId w15:val="{A7E261BE-2F27-4876-8968-ACD1EF41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Woodin</dc:creator>
  <cp:keywords/>
  <dc:description/>
  <cp:lastModifiedBy>D Wilson</cp:lastModifiedBy>
  <cp:revision>2</cp:revision>
  <dcterms:created xsi:type="dcterms:W3CDTF">2021-05-25T06:26:00Z</dcterms:created>
  <dcterms:modified xsi:type="dcterms:W3CDTF">2021-05-25T06:26:00Z</dcterms:modified>
</cp:coreProperties>
</file>